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70211A" w:rsidRPr="009A7969" w:rsidRDefault="0070211A" w:rsidP="0070211A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70211A" w:rsidRDefault="0070211A" w:rsidP="0070211A">
      <w:pPr>
        <w:rPr>
          <w:color w:val="000000"/>
          <w:sz w:val="28"/>
          <w:szCs w:val="28"/>
        </w:rPr>
      </w:pPr>
    </w:p>
    <w:p w:rsidR="0070211A" w:rsidRDefault="0070211A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23454C">
        <w:rPr>
          <w:color w:val="000000"/>
          <w:sz w:val="28"/>
          <w:szCs w:val="28"/>
        </w:rPr>
        <w:t xml:space="preserve"> </w:t>
      </w:r>
      <w:r w:rsidR="00006BD4">
        <w:rPr>
          <w:color w:val="000000"/>
          <w:sz w:val="28"/>
          <w:szCs w:val="28"/>
        </w:rPr>
        <w:t>28</w:t>
      </w:r>
      <w:r w:rsidR="00234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="00AC3D29">
        <w:rPr>
          <w:color w:val="000000"/>
          <w:sz w:val="28"/>
          <w:szCs w:val="28"/>
        </w:rPr>
        <w:t>декабря</w:t>
      </w:r>
      <w:r w:rsidR="002345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69268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3121B6">
        <w:rPr>
          <w:color w:val="000000"/>
          <w:sz w:val="28"/>
          <w:szCs w:val="28"/>
        </w:rPr>
        <w:t xml:space="preserve"> </w:t>
      </w:r>
      <w:r w:rsidR="00006BD4">
        <w:rPr>
          <w:color w:val="000000"/>
          <w:sz w:val="28"/>
          <w:szCs w:val="28"/>
        </w:rPr>
        <w:t>210</w:t>
      </w:r>
      <w:r>
        <w:rPr>
          <w:color w:val="000000"/>
          <w:sz w:val="28"/>
          <w:szCs w:val="28"/>
        </w:rPr>
        <w:t xml:space="preserve">     </w:t>
      </w:r>
    </w:p>
    <w:p w:rsidR="0070211A" w:rsidRDefault="0070211A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70211A" w:rsidRDefault="00184868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184868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27.10.2014г. №19</w:t>
      </w:r>
      <w:r>
        <w:rPr>
          <w:rFonts w:ascii="Times New Roman" w:hAnsi="Times New Roman"/>
          <w:sz w:val="28"/>
          <w:szCs w:val="28"/>
        </w:rPr>
        <w:t>2</w:t>
      </w:r>
      <w:r w:rsidRPr="0018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0211A" w:rsidRPr="001C4CF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0211A" w:rsidRPr="001C4CFA">
        <w:rPr>
          <w:rFonts w:ascii="Times New Roman" w:hAnsi="Times New Roman"/>
          <w:sz w:val="28"/>
          <w:szCs w:val="28"/>
        </w:rPr>
        <w:t>«</w:t>
      </w:r>
      <w:r w:rsidR="007914A4">
        <w:rPr>
          <w:rFonts w:ascii="Times New Roman" w:hAnsi="Times New Roman"/>
          <w:sz w:val="28"/>
          <w:szCs w:val="28"/>
        </w:rPr>
        <w:t>Оборудование специализированных автостоянок для личного автотранспорта лиц, относящихся к маломобильным группам населения</w:t>
      </w:r>
      <w:r w:rsidR="0023454C">
        <w:rPr>
          <w:rFonts w:ascii="Times New Roman" w:hAnsi="Times New Roman"/>
          <w:sz w:val="28"/>
          <w:szCs w:val="28"/>
        </w:rPr>
        <w:t>»</w:t>
      </w:r>
      <w:r w:rsidR="00FB1692">
        <w:rPr>
          <w:rFonts w:ascii="Times New Roman" w:hAnsi="Times New Roman"/>
          <w:sz w:val="28"/>
          <w:szCs w:val="28"/>
        </w:rPr>
        <w:t xml:space="preserve"> </w:t>
      </w:r>
      <w:r w:rsidR="0023454C">
        <w:rPr>
          <w:rFonts w:ascii="Times New Roman" w:hAnsi="Times New Roman"/>
          <w:sz w:val="28"/>
          <w:szCs w:val="28"/>
        </w:rPr>
        <w:t>на</w:t>
      </w:r>
      <w:r w:rsidR="00FB1692">
        <w:rPr>
          <w:rFonts w:ascii="Times New Roman" w:hAnsi="Times New Roman"/>
          <w:sz w:val="28"/>
          <w:szCs w:val="28"/>
        </w:rPr>
        <w:t xml:space="preserve"> 2015 год</w:t>
      </w:r>
      <w:r w:rsidR="002B17AD">
        <w:rPr>
          <w:rFonts w:ascii="Times New Roman" w:hAnsi="Times New Roman"/>
          <w:sz w:val="28"/>
          <w:szCs w:val="28"/>
        </w:rPr>
        <w:t xml:space="preserve"> ( с изменениями от 27</w:t>
      </w:r>
      <w:r w:rsidR="002B17AD" w:rsidRPr="002B17AD">
        <w:rPr>
          <w:rFonts w:ascii="Times New Roman" w:hAnsi="Times New Roman"/>
          <w:sz w:val="28"/>
          <w:szCs w:val="28"/>
        </w:rPr>
        <w:t>.</w:t>
      </w:r>
      <w:r w:rsidR="002B17AD">
        <w:rPr>
          <w:rFonts w:ascii="Times New Roman" w:hAnsi="Times New Roman"/>
          <w:sz w:val="28"/>
          <w:szCs w:val="28"/>
        </w:rPr>
        <w:t>11</w:t>
      </w:r>
      <w:r w:rsidR="002B17AD" w:rsidRPr="002B17AD">
        <w:rPr>
          <w:rFonts w:ascii="Times New Roman" w:hAnsi="Times New Roman"/>
          <w:sz w:val="28"/>
          <w:szCs w:val="28"/>
        </w:rPr>
        <w:t>.2015г.)</w:t>
      </w:r>
      <w:r w:rsidR="0070211A" w:rsidRPr="0070211A">
        <w:rPr>
          <w:rFonts w:ascii="Times New Roman" w:hAnsi="Times New Roman"/>
          <w:sz w:val="28"/>
          <w:szCs w:val="28"/>
        </w:rPr>
        <w:t xml:space="preserve"> </w:t>
      </w:r>
    </w:p>
    <w:p w:rsidR="0070211A" w:rsidRPr="00FF66EF" w:rsidRDefault="0070211A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70211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В соответствии с Бюджетным  кодексом  Российской Федерации и Постановлением местной администрации муниципального образования город Петергоф  от 26.09.2013</w:t>
      </w:r>
      <w:r w:rsidR="0023454C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</w:t>
      </w:r>
      <w:r w:rsidR="0023454C">
        <w:rPr>
          <w:rFonts w:eastAsia="Calibri"/>
          <w:sz w:val="28"/>
          <w:szCs w:val="28"/>
        </w:rPr>
        <w:t xml:space="preserve">№ 150 </w:t>
      </w:r>
      <w:r>
        <w:rPr>
          <w:rFonts w:eastAsia="Calibri"/>
          <w:sz w:val="28"/>
          <w:szCs w:val="28"/>
        </w:rPr>
        <w:t>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 w:rsidR="0003341E">
        <w:rPr>
          <w:rFonts w:eastAsia="Calibri"/>
          <w:sz w:val="28"/>
          <w:szCs w:val="28"/>
        </w:rPr>
        <w:t xml:space="preserve"> ведомственных целевых программ и</w:t>
      </w:r>
      <w:r>
        <w:rPr>
          <w:rFonts w:eastAsia="Calibri"/>
          <w:sz w:val="28"/>
          <w:szCs w:val="28"/>
        </w:rPr>
        <w:t xml:space="preserve"> планов по непрограммным расходам местного бюджета </w:t>
      </w:r>
      <w:r w:rsidR="0023454C">
        <w:rPr>
          <w:rFonts w:eastAsia="Calibri"/>
          <w:sz w:val="28"/>
          <w:szCs w:val="28"/>
        </w:rPr>
        <w:t>МО</w:t>
      </w:r>
      <w:r>
        <w:rPr>
          <w:rFonts w:eastAsia="Calibri"/>
          <w:sz w:val="28"/>
          <w:szCs w:val="28"/>
        </w:rPr>
        <w:t xml:space="preserve"> г</w:t>
      </w:r>
      <w:r w:rsidR="0023454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Петергоф»</w:t>
      </w:r>
      <w:r w:rsidR="0023454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местная администрация муниципального образования город Петергоф   </w:t>
      </w:r>
    </w:p>
    <w:p w:rsidR="0070211A" w:rsidRDefault="0070211A" w:rsidP="0070211A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488F" w:rsidRPr="008C488F" w:rsidRDefault="00184868" w:rsidP="002B17AD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868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№ 19</w:t>
      </w:r>
      <w:r>
        <w:rPr>
          <w:sz w:val="28"/>
          <w:szCs w:val="28"/>
        </w:rPr>
        <w:t>2</w:t>
      </w:r>
      <w:r w:rsidRPr="00184868">
        <w:rPr>
          <w:sz w:val="28"/>
          <w:szCs w:val="28"/>
        </w:rPr>
        <w:t xml:space="preserve"> от 27.10.2014г. </w:t>
      </w:r>
      <w:r>
        <w:rPr>
          <w:sz w:val="28"/>
          <w:szCs w:val="28"/>
        </w:rPr>
        <w:t>«Об у</w:t>
      </w:r>
      <w:r w:rsidR="0070211A" w:rsidRPr="008C488F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70211A" w:rsidRPr="008C48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="0070211A" w:rsidRPr="008C488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285C3E" w:rsidRPr="008C488F">
        <w:rPr>
          <w:color w:val="000000"/>
          <w:sz w:val="28"/>
          <w:szCs w:val="28"/>
        </w:rPr>
        <w:t xml:space="preserve"> </w:t>
      </w:r>
      <w:r w:rsidR="00CF630E" w:rsidRPr="008C488F">
        <w:rPr>
          <w:color w:val="000000"/>
          <w:sz w:val="28"/>
          <w:szCs w:val="28"/>
        </w:rPr>
        <w:t xml:space="preserve">«Оборудование </w:t>
      </w:r>
      <w:r w:rsidR="002A2756" w:rsidRPr="008C488F">
        <w:rPr>
          <w:color w:val="000000"/>
          <w:sz w:val="28"/>
          <w:szCs w:val="28"/>
        </w:rPr>
        <w:t>специализированных автостоянок для личного автотранспорта лиц, относящихся к маломобильным группам населения</w:t>
      </w:r>
      <w:r w:rsidR="0023454C" w:rsidRPr="008C488F">
        <w:rPr>
          <w:color w:val="000000"/>
          <w:sz w:val="28"/>
          <w:szCs w:val="28"/>
        </w:rPr>
        <w:t>» на 2</w:t>
      </w:r>
      <w:r w:rsidR="008C488F">
        <w:rPr>
          <w:color w:val="000000"/>
          <w:sz w:val="28"/>
          <w:szCs w:val="28"/>
        </w:rPr>
        <w:t>015 год»</w:t>
      </w:r>
      <w:r>
        <w:rPr>
          <w:color w:val="000000"/>
          <w:sz w:val="28"/>
          <w:szCs w:val="28"/>
        </w:rPr>
        <w:t xml:space="preserve"> (далее-«Постановление»)</w:t>
      </w:r>
      <w:r w:rsidR="002B17AD">
        <w:rPr>
          <w:color w:val="000000"/>
          <w:sz w:val="28"/>
          <w:szCs w:val="28"/>
        </w:rPr>
        <w:t xml:space="preserve"> </w:t>
      </w:r>
      <w:r w:rsidR="002B17AD" w:rsidRPr="002B17AD">
        <w:rPr>
          <w:color w:val="000000"/>
          <w:sz w:val="28"/>
          <w:szCs w:val="28"/>
        </w:rPr>
        <w:t xml:space="preserve">( с изменениями от </w:t>
      </w:r>
      <w:r w:rsidR="002B17AD">
        <w:rPr>
          <w:color w:val="000000"/>
          <w:sz w:val="28"/>
          <w:szCs w:val="28"/>
        </w:rPr>
        <w:t>27.11.</w:t>
      </w:r>
      <w:r w:rsidR="002B17AD" w:rsidRPr="002B17AD">
        <w:rPr>
          <w:color w:val="000000"/>
          <w:sz w:val="28"/>
          <w:szCs w:val="28"/>
        </w:rPr>
        <w:t>2015г.)</w:t>
      </w:r>
      <w:r w:rsidR="008C488F" w:rsidRPr="008C488F">
        <w:rPr>
          <w:color w:val="000000"/>
          <w:sz w:val="28"/>
          <w:szCs w:val="28"/>
        </w:rPr>
        <w:t xml:space="preserve">, изложив </w:t>
      </w:r>
      <w:r w:rsidR="008C488F" w:rsidRPr="008C488F">
        <w:rPr>
          <w:rFonts w:eastAsia="Calibri"/>
          <w:color w:val="000000"/>
          <w:sz w:val="28"/>
          <w:szCs w:val="28"/>
          <w:lang w:eastAsia="en-US"/>
        </w:rPr>
        <w:t>приложения № 1, № 2 к Постановлению в редакции согласно приложениям № 1, № 2 к настоящему Постановлению.</w:t>
      </w:r>
    </w:p>
    <w:p w:rsidR="0070211A" w:rsidRDefault="0070211A" w:rsidP="00184868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70211A" w:rsidRPr="00184868" w:rsidRDefault="0070211A" w:rsidP="004B68A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184868">
        <w:rPr>
          <w:sz w:val="28"/>
          <w:szCs w:val="28"/>
        </w:rPr>
        <w:t xml:space="preserve">Контроль </w:t>
      </w:r>
      <w:r w:rsidR="00184868" w:rsidRPr="00184868">
        <w:rPr>
          <w:sz w:val="28"/>
          <w:szCs w:val="28"/>
        </w:rPr>
        <w:t>за</w:t>
      </w:r>
      <w:r w:rsidRPr="0018486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0211A" w:rsidRDefault="002B17AD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21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0211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2B17AD">
        <w:rPr>
          <w:rFonts w:ascii="Times New Roman" w:hAnsi="Times New Roman"/>
          <w:sz w:val="28"/>
          <w:szCs w:val="28"/>
        </w:rPr>
        <w:t>А.В.Шифман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 № 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МО город Петергоф от «</w:t>
      </w:r>
      <w:r w:rsidR="003121B6">
        <w:rPr>
          <w:rFonts w:ascii="Times New Roman" w:hAnsi="Times New Roman" w:cs="Times New Roman"/>
          <w:sz w:val="24"/>
          <w:szCs w:val="24"/>
        </w:rPr>
        <w:t xml:space="preserve"> </w:t>
      </w:r>
      <w:r w:rsidR="00006BD4">
        <w:rPr>
          <w:rFonts w:ascii="Times New Roman" w:hAnsi="Times New Roman" w:cs="Times New Roman"/>
          <w:sz w:val="24"/>
          <w:szCs w:val="24"/>
        </w:rPr>
        <w:t>28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2B17A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75A3C" w:rsidRPr="009140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006BD4">
        <w:rPr>
          <w:rFonts w:ascii="Times New Roman" w:hAnsi="Times New Roman" w:cs="Times New Roman"/>
          <w:sz w:val="24"/>
          <w:szCs w:val="24"/>
        </w:rPr>
        <w:t>210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69"/>
      </w:tblGrid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 программы</w:t>
            </w:r>
          </w:p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7914A4" w:rsidP="00E41B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специализированных автостоянок для личного автотранспорта лиц, относящихся к маломобильным группам населения в 2015 году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C85599" w:rsidRDefault="00F07E53" w:rsidP="00F07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F0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муниципального образования.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      муниципальной</w:t>
            </w:r>
          </w:p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программы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C85599" w:rsidP="009A02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инвалидов к жилым зданиям и объектам</w:t>
            </w:r>
            <w:r w:rsidR="009A0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C85599" w:rsidP="00D36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инвалид</w:t>
            </w:r>
            <w:r w:rsidR="00D36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местами для парковки личн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781F47" w:rsidP="00781F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-IV 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кварталы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956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  </w:t>
            </w:r>
          </w:p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AD44E4" w:rsidRDefault="002B17A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38</w:t>
            </w:r>
            <w:r w:rsidR="00FF5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9A02C1" w:rsidRPr="009A02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5613D" w:rsidRPr="00AD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 руб.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индивидуальным местом для парковки личного автомобиля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ов, проживающих по адресам:</w:t>
            </w:r>
          </w:p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ул.Шахматова, д.16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площадью 17,5 кв.м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23536" w:rsidRDefault="00123536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Ропшинское шоссе, д.10 площадью 17,5 кв.м.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Чебышевская, д.9, около подъезда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площадью 17,5 кв.м.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Чебышевская, д.9, около подъезда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 площадью 17,5 кв.м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3DF9" w:rsidRDefault="00013DF9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Собственный пр., д.36/67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1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площадью 17,5 кв.м;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006BD4">
        <w:rPr>
          <w:rFonts w:ascii="Times New Roman" w:hAnsi="Times New Roman" w:cs="Times New Roman"/>
          <w:sz w:val="24"/>
          <w:szCs w:val="24"/>
        </w:rPr>
        <w:t xml:space="preserve"> 28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77D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31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06BD4">
        <w:rPr>
          <w:rFonts w:ascii="Times New Roman" w:hAnsi="Times New Roman" w:cs="Times New Roman"/>
          <w:sz w:val="24"/>
          <w:szCs w:val="24"/>
        </w:rPr>
        <w:t xml:space="preserve"> 210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613D" w:rsidRDefault="006E71BE" w:rsidP="006E7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Утверждено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5613D" w:rsidRDefault="006E71BE" w:rsidP="000547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054737">
        <w:rPr>
          <w:rFonts w:ascii="Times New Roman" w:hAnsi="Times New Roman" w:cs="Times New Roman"/>
          <w:sz w:val="24"/>
          <w:szCs w:val="24"/>
        </w:rPr>
        <w:t>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7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17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77D">
        <w:rPr>
          <w:rFonts w:ascii="Times New Roman" w:hAnsi="Times New Roman" w:cs="Times New Roman"/>
          <w:sz w:val="24"/>
          <w:szCs w:val="24"/>
        </w:rPr>
        <w:t>Г</w:t>
      </w:r>
      <w:r w:rsidR="00054737">
        <w:rPr>
          <w:rFonts w:ascii="Times New Roman" w:hAnsi="Times New Roman" w:cs="Times New Roman"/>
          <w:sz w:val="24"/>
          <w:szCs w:val="24"/>
        </w:rPr>
        <w:t>лав</w:t>
      </w:r>
      <w:r w:rsidR="008D177D">
        <w:rPr>
          <w:rFonts w:ascii="Times New Roman" w:hAnsi="Times New Roman" w:cs="Times New Roman"/>
          <w:sz w:val="24"/>
          <w:szCs w:val="24"/>
        </w:rPr>
        <w:t>а</w:t>
      </w:r>
      <w:r w:rsidR="0005473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г.Петергоф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47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</w:t>
      </w:r>
      <w:r w:rsidR="00054737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D177D" w:rsidRDefault="006E71BE" w:rsidP="008D17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М.И.Барышников       </w:t>
      </w:r>
      <w:r w:rsidR="0095613D">
        <w:rPr>
          <w:rFonts w:ascii="Times New Roman" w:hAnsi="Times New Roman" w:cs="Times New Roman"/>
          <w:sz w:val="24"/>
          <w:szCs w:val="24"/>
        </w:rPr>
        <w:t xml:space="preserve">             _______________</w:t>
      </w:r>
      <w:r w:rsidR="008D177D">
        <w:rPr>
          <w:rFonts w:ascii="Times New Roman" w:hAnsi="Times New Roman" w:cs="Times New Roman"/>
          <w:sz w:val="24"/>
          <w:szCs w:val="24"/>
        </w:rPr>
        <w:t xml:space="preserve">А.В.Шифман </w:t>
      </w:r>
    </w:p>
    <w:p w:rsidR="0095613D" w:rsidRDefault="0070310E" w:rsidP="008D17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6BD4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6BD4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5613D">
        <w:rPr>
          <w:rFonts w:ascii="Times New Roman" w:hAnsi="Times New Roman" w:cs="Times New Roman"/>
          <w:sz w:val="24"/>
          <w:szCs w:val="24"/>
        </w:rPr>
        <w:t>г.</w:t>
      </w:r>
      <w:r w:rsidR="008D1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D177D" w:rsidRPr="008D177D">
        <w:rPr>
          <w:rFonts w:ascii="Times New Roman" w:hAnsi="Times New Roman" w:cs="Times New Roman"/>
          <w:sz w:val="24"/>
          <w:szCs w:val="24"/>
        </w:rPr>
        <w:t>«</w:t>
      </w:r>
      <w:r w:rsidR="00006BD4">
        <w:rPr>
          <w:rFonts w:ascii="Times New Roman" w:hAnsi="Times New Roman" w:cs="Times New Roman"/>
          <w:sz w:val="24"/>
          <w:szCs w:val="24"/>
        </w:rPr>
        <w:t xml:space="preserve"> 28 </w:t>
      </w:r>
      <w:r w:rsidR="008D177D" w:rsidRPr="008D177D">
        <w:rPr>
          <w:rFonts w:ascii="Times New Roman" w:hAnsi="Times New Roman" w:cs="Times New Roman"/>
          <w:sz w:val="24"/>
          <w:szCs w:val="24"/>
        </w:rPr>
        <w:t>»</w:t>
      </w:r>
      <w:r w:rsidR="00006BD4">
        <w:rPr>
          <w:rFonts w:ascii="Times New Roman" w:hAnsi="Times New Roman" w:cs="Times New Roman"/>
          <w:sz w:val="24"/>
          <w:szCs w:val="24"/>
        </w:rPr>
        <w:t xml:space="preserve"> 12.</w:t>
      </w:r>
      <w:bookmarkStart w:id="0" w:name="_GoBack"/>
      <w:bookmarkEnd w:id="0"/>
      <w:r w:rsidR="008D177D" w:rsidRPr="008D177D">
        <w:rPr>
          <w:rFonts w:ascii="Times New Roman" w:hAnsi="Times New Roman" w:cs="Times New Roman"/>
          <w:sz w:val="24"/>
          <w:szCs w:val="24"/>
        </w:rPr>
        <w:t>2015г.</w:t>
      </w: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723470" w:rsidRDefault="0095613D" w:rsidP="0095613D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 w:rsidRPr="00EC2161">
        <w:rPr>
          <w:rFonts w:ascii="Times New Roman" w:hAnsi="Times New Roman"/>
          <w:sz w:val="24"/>
          <w:szCs w:val="24"/>
        </w:rPr>
        <w:t>«</w:t>
      </w:r>
      <w:r w:rsidR="00C7686F" w:rsidRPr="00C7686F">
        <w:rPr>
          <w:rFonts w:ascii="Times New Roman" w:hAnsi="Times New Roman"/>
          <w:sz w:val="24"/>
          <w:szCs w:val="24"/>
        </w:rPr>
        <w:t>«Оборудование специализированных автостоянок для личного автотранспорта лиц, относящихся к маломобильным группам населения в 2015 году</w:t>
      </w:r>
      <w:r>
        <w:rPr>
          <w:rFonts w:ascii="Times New Roman" w:hAnsi="Times New Roman"/>
          <w:sz w:val="24"/>
          <w:szCs w:val="24"/>
        </w:rPr>
        <w:t>»</w:t>
      </w:r>
    </w:p>
    <w:p w:rsidR="0095613D" w:rsidRPr="00EC2161" w:rsidRDefault="00723470" w:rsidP="0095613D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  <w:r w:rsidR="0095613D" w:rsidRPr="00EC2161">
        <w:rPr>
          <w:rFonts w:ascii="Times New Roman" w:hAnsi="Times New Roman"/>
          <w:sz w:val="24"/>
          <w:szCs w:val="24"/>
        </w:rPr>
        <w:t xml:space="preserve"> </w:t>
      </w:r>
    </w:p>
    <w:p w:rsidR="0095613D" w:rsidRPr="00EC2161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5613D" w:rsidRDefault="0095613D" w:rsidP="0095613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</w:rPr>
        <w:t>Характеристика  текущего состояния территории.</w:t>
      </w:r>
    </w:p>
    <w:p w:rsidR="0095613D" w:rsidRPr="006D3B84" w:rsidRDefault="00846285" w:rsidP="0095613D">
      <w:pPr>
        <w:pStyle w:val="a6"/>
        <w:rPr>
          <w:sz w:val="24"/>
          <w:szCs w:val="24"/>
        </w:rPr>
      </w:pPr>
      <w:r>
        <w:t xml:space="preserve">        </w:t>
      </w:r>
      <w:r w:rsidRPr="006D3B84">
        <w:rPr>
          <w:sz w:val="24"/>
          <w:szCs w:val="24"/>
        </w:rPr>
        <w:t>Уширение проезда перед жилым домом не имеет обозначенного места для парковки автомобиля, принадлежащего инвалиду, проживающему в доме.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2. Цели программы:</w:t>
      </w:r>
    </w:p>
    <w:p w:rsidR="0095613D" w:rsidRDefault="00846285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285">
        <w:rPr>
          <w:rFonts w:ascii="Times New Roman" w:hAnsi="Times New Roman" w:cs="Times New Roman"/>
          <w:sz w:val="24"/>
          <w:szCs w:val="24"/>
        </w:rPr>
        <w:t>Обеспечение доступа инвалид</w:t>
      </w:r>
      <w:r w:rsidR="00490063">
        <w:rPr>
          <w:rFonts w:ascii="Times New Roman" w:hAnsi="Times New Roman" w:cs="Times New Roman"/>
          <w:sz w:val="24"/>
          <w:szCs w:val="24"/>
        </w:rPr>
        <w:t>ов</w:t>
      </w:r>
      <w:r w:rsidRPr="00846285">
        <w:rPr>
          <w:rFonts w:ascii="Times New Roman" w:hAnsi="Times New Roman" w:cs="Times New Roman"/>
          <w:sz w:val="24"/>
          <w:szCs w:val="24"/>
        </w:rPr>
        <w:t xml:space="preserve"> к жилым зданиям и объектам социальной инфраструктуры.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3. Задачи программы:</w:t>
      </w:r>
    </w:p>
    <w:p w:rsidR="0095613D" w:rsidRDefault="00490063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063">
        <w:rPr>
          <w:rFonts w:ascii="Times New Roman" w:hAnsi="Times New Roman" w:cs="Times New Roman"/>
          <w:sz w:val="24"/>
          <w:szCs w:val="24"/>
        </w:rPr>
        <w:t>Обеспечение инвалида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0063">
        <w:rPr>
          <w:rFonts w:ascii="Times New Roman" w:hAnsi="Times New Roman" w:cs="Times New Roman"/>
          <w:sz w:val="24"/>
          <w:szCs w:val="24"/>
        </w:rPr>
        <w:t xml:space="preserve"> для парковки личного автомобиля.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4. Ожидаемые конечные результаты реализации муниципальной программы: </w:t>
      </w:r>
    </w:p>
    <w:p w:rsidR="00F27E01" w:rsidRPr="00F27E01" w:rsidRDefault="00490063" w:rsidP="00F27E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7E01" w:rsidRPr="00F27E01">
        <w:rPr>
          <w:rFonts w:ascii="Times New Roman" w:hAnsi="Times New Roman"/>
          <w:sz w:val="24"/>
          <w:szCs w:val="24"/>
        </w:rPr>
        <w:t>Обеспечение индивидуальным местом для парковки личного автомобиля инвалидов, проживающих по адресам: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ул.Шахматова, д.16</w:t>
      </w:r>
      <w:r w:rsidRPr="00361D9D">
        <w:rPr>
          <w:rFonts w:ascii="Times New Roman" w:hAnsi="Times New Roman" w:cs="Times New Roman"/>
          <w:sz w:val="24"/>
          <w:szCs w:val="24"/>
          <w:lang w:eastAsia="en-US"/>
        </w:rPr>
        <w:t xml:space="preserve"> площадью 17,5 кв.м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Ропшинское шоссе, д.10 площадью 17,5 кв.м.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ул. Чебышевская, д.9, около подъезда № 6</w:t>
      </w:r>
      <w:r>
        <w:rPr>
          <w:rFonts w:ascii="Times New Roman" w:hAnsi="Times New Roman" w:cs="Times New Roman"/>
          <w:sz w:val="24"/>
          <w:szCs w:val="24"/>
          <w:lang w:eastAsia="en-US"/>
        </w:rPr>
        <w:t>, площадью 17,5 кв.м.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 xml:space="preserve">ул. Чебышевская, д.9, около подъезда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5, площадью 17,5 кв.м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A1A8F" w:rsidRDefault="002A1A8F" w:rsidP="002A1A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Собственный пр., д.36/67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13DF9">
        <w:rPr>
          <w:rFonts w:ascii="Times New Roman" w:hAnsi="Times New Roman" w:cs="Times New Roman"/>
          <w:sz w:val="24"/>
          <w:szCs w:val="24"/>
          <w:lang w:eastAsia="en-US"/>
        </w:rPr>
        <w:t>площадью 17,5 кв.м;</w:t>
      </w:r>
    </w:p>
    <w:p w:rsidR="0095613D" w:rsidRDefault="0095613D" w:rsidP="0095613D">
      <w:pPr>
        <w:pStyle w:val="a6"/>
        <w:rPr>
          <w:b/>
        </w:rPr>
      </w:pPr>
      <w:r w:rsidRPr="007C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b/>
        </w:rPr>
        <w:t xml:space="preserve">5. Сроки реализации муниципальной программы: </w:t>
      </w:r>
    </w:p>
    <w:p w:rsidR="00CE33AF" w:rsidRDefault="0095613D" w:rsidP="00CE33AF">
      <w:pPr>
        <w:widowControl w:val="0"/>
        <w:autoSpaceDE w:val="0"/>
        <w:autoSpaceDN w:val="0"/>
        <w:adjustRightInd w:val="0"/>
      </w:pPr>
      <w:r>
        <w:t xml:space="preserve">             -  </w:t>
      </w:r>
      <w:r w:rsidR="00781F47">
        <w:rPr>
          <w:lang w:val="en-US"/>
        </w:rPr>
        <w:t>II</w:t>
      </w:r>
      <w:r>
        <w:rPr>
          <w:lang w:val="en-US"/>
        </w:rPr>
        <w:t>I</w:t>
      </w:r>
      <w:r w:rsidRPr="007C79EE">
        <w:t xml:space="preserve"> </w:t>
      </w:r>
      <w:r>
        <w:t xml:space="preserve">- </w:t>
      </w:r>
      <w:r>
        <w:rPr>
          <w:lang w:val="en-US"/>
        </w:rPr>
        <w:t>IV</w:t>
      </w:r>
      <w:r w:rsidRPr="007C79EE">
        <w:t xml:space="preserve"> </w:t>
      </w:r>
      <w:r>
        <w:t>кварталы 2015 года</w:t>
      </w:r>
    </w:p>
    <w:p w:rsidR="0095613D" w:rsidRDefault="0095613D" w:rsidP="00CE33AF">
      <w:pPr>
        <w:widowControl w:val="0"/>
        <w:autoSpaceDE w:val="0"/>
        <w:autoSpaceDN w:val="0"/>
        <w:adjustRightInd w:val="0"/>
      </w:pPr>
      <w:r>
        <w:t xml:space="preserve">  </w:t>
      </w:r>
    </w:p>
    <w:p w:rsidR="0095613D" w:rsidRPr="00B7411A" w:rsidRDefault="0095613D" w:rsidP="0095613D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95613D" w:rsidRDefault="0095613D" w:rsidP="0095613D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4"/>
        <w:gridCol w:w="1134"/>
        <w:gridCol w:w="964"/>
        <w:gridCol w:w="1021"/>
        <w:gridCol w:w="1530"/>
      </w:tblGrid>
      <w:tr w:rsidR="009140EA" w:rsidTr="009140EA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9140EA" w:rsidTr="009140EA">
        <w:trPr>
          <w:trHeight w:val="6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измере-ния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</w:p>
        </w:tc>
      </w:tr>
      <w:tr w:rsidR="009140E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A" w:rsidRDefault="009140EA" w:rsidP="00E226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Default="009140EA" w:rsidP="00B46D5B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>ки на внутридворовой территории по адресу: г.Петергоф, ул.Шахматова,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2877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2F0097" w:rsidP="00986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287712" w:rsidRDefault="00986BBA" w:rsidP="00986BBA">
            <w:r w:rsidRPr="00CE33AF">
              <w:t xml:space="preserve">Оборудование специализированной автостоянки на внутридворовой территории </w:t>
            </w:r>
            <w:r w:rsidRPr="00123536">
              <w:t xml:space="preserve">по адресу: г.Петергоф, </w:t>
            </w:r>
            <w:r>
              <w:t>Ропшинское шоссе,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2F0097" w:rsidP="00986BBA">
            <w:pPr>
              <w:jc w:val="center"/>
            </w:pPr>
            <w:r w:rsidRPr="002F0097">
              <w:t>7,6</w:t>
            </w:r>
          </w:p>
        </w:tc>
      </w:tr>
      <w:tr w:rsidR="00986BBA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BA" w:rsidRDefault="00986BBA" w:rsidP="00986BB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Pr="00CE33AF" w:rsidRDefault="00986BBA" w:rsidP="00986BBA">
            <w:r w:rsidRPr="002A1A8F">
              <w:t xml:space="preserve">Оборудование специализированной автостоянки на внутридворовой территории по адресу: г.Петергоф, </w:t>
            </w:r>
            <w:r w:rsidRPr="00786A7F">
              <w:t>ул. Чебышевская, д.9, около подъезда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986BBA" w:rsidP="00986BBA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A" w:rsidRDefault="002F0097" w:rsidP="00986BBA">
            <w:pPr>
              <w:jc w:val="center"/>
            </w:pPr>
            <w:r w:rsidRPr="002F0097">
              <w:t>7,6</w:t>
            </w:r>
          </w:p>
        </w:tc>
      </w:tr>
      <w:tr w:rsidR="002F0097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7" w:rsidRDefault="002F0097" w:rsidP="002F009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Pr="00CE33AF" w:rsidRDefault="002F0097" w:rsidP="002F0097">
            <w:r w:rsidRPr="002A1A8F">
              <w:t xml:space="preserve">Оборудование специализированной автостоянки на внутридворовой территории по адресу: г.Петергоф, </w:t>
            </w:r>
            <w:r w:rsidRPr="00786A7F">
              <w:t>ул. Чебышевская, д.9, около подъезда №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132958">
              <w:t>7,6</w:t>
            </w:r>
          </w:p>
        </w:tc>
      </w:tr>
      <w:tr w:rsidR="002F0097" w:rsidTr="009140EA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7" w:rsidRDefault="002F0097" w:rsidP="002F00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Pr="00CE33AF" w:rsidRDefault="002F0097" w:rsidP="002F0097">
            <w:r w:rsidRPr="002A1A8F">
              <w:t xml:space="preserve">Оборудование специализированной автостоянки на внутридворовой территории по адресу: г.Петергоф, </w:t>
            </w:r>
            <w:r w:rsidRPr="00786A7F">
              <w:t>Собственный пр., д.36/67,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AB6194">
              <w:rPr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8B6463"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88392E">
              <w:t>3-4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7" w:rsidRDefault="002F0097" w:rsidP="002F0097">
            <w:pPr>
              <w:jc w:val="center"/>
            </w:pPr>
            <w:r w:rsidRPr="00132958">
              <w:t>7,6</w:t>
            </w:r>
          </w:p>
        </w:tc>
      </w:tr>
      <w:tr w:rsidR="009140EA" w:rsidTr="00914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Default="009140EA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Default="009140EA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Pr="004020E4" w:rsidRDefault="009140EA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A" w:rsidRPr="004020E4" w:rsidRDefault="009140EA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A" w:rsidRPr="004020E4" w:rsidRDefault="009140EA" w:rsidP="0012353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A" w:rsidRPr="00AD44E4" w:rsidRDefault="002F0097" w:rsidP="002F00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38</w:t>
            </w:r>
            <w:r w:rsidR="00986B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</w:tbl>
    <w:p w:rsidR="0095613D" w:rsidRDefault="0095613D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Pr="00C472E2" w:rsidRDefault="0095613D" w:rsidP="00C472E2">
      <w:pPr>
        <w:rPr>
          <w:rFonts w:eastAsia="Calibri"/>
          <w:lang w:eastAsia="en-US"/>
        </w:rPr>
      </w:pPr>
      <w:r>
        <w:t>Приложение №</w:t>
      </w:r>
      <w:r w:rsidR="00C472E2" w:rsidRPr="00C472E2">
        <w:t>1</w:t>
      </w:r>
      <w:r>
        <w:t xml:space="preserve">: </w:t>
      </w:r>
      <w:r w:rsidR="00C472E2" w:rsidRPr="00C472E2">
        <w:rPr>
          <w:rFonts w:eastAsia="Calibri"/>
          <w:lang w:eastAsia="en-US"/>
        </w:rPr>
        <w:t xml:space="preserve">Расчет стоимости оказания услуг на выполнение работ по нанесению горизонтальной разметки для обозначения специализированных автостоянок для личного автотранспорта лиц, относящихся к маломобильным группам населения в городе Петергофе. </w:t>
      </w:r>
    </w:p>
    <w:p w:rsidR="00123536" w:rsidRDefault="0012353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Pr="00986BBA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C472E2" w:rsidRDefault="00C472E2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ED4F9B" w:rsidRDefault="00ED4F9B" w:rsidP="00930976">
      <w:pPr>
        <w:jc w:val="right"/>
        <w:rPr>
          <w:rFonts w:ascii="Times New Roman CYR" w:hAnsi="Times New Roman CYR" w:cs="Times New Roman CYR"/>
        </w:rPr>
      </w:pPr>
    </w:p>
    <w:p w:rsidR="00930976" w:rsidRPr="00986BBA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</w:t>
      </w:r>
      <w:r w:rsidR="00C472E2" w:rsidRPr="00986BBA">
        <w:rPr>
          <w:rFonts w:ascii="Times New Roman CYR" w:hAnsi="Times New Roman CYR" w:cs="Times New Roman CYR"/>
        </w:rPr>
        <w:t>1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2F0097" w:rsidRDefault="002F0097" w:rsidP="002F0097">
      <w:pPr>
        <w:jc w:val="center"/>
        <w:rPr>
          <w:b/>
          <w:bCs/>
          <w:lang w:eastAsia="en-US"/>
        </w:rPr>
      </w:pPr>
    </w:p>
    <w:p w:rsidR="002F0097" w:rsidRPr="002F0097" w:rsidRDefault="002F0097" w:rsidP="002F0097">
      <w:pPr>
        <w:jc w:val="center"/>
        <w:rPr>
          <w:b/>
          <w:bCs/>
          <w:lang w:eastAsia="en-US"/>
        </w:rPr>
      </w:pPr>
      <w:r w:rsidRPr="002F0097">
        <w:rPr>
          <w:b/>
          <w:bCs/>
          <w:lang w:eastAsia="en-US"/>
        </w:rPr>
        <w:t>Расчет стоимости оказания услуг на выполнение работ по нанесению горизонтальной разметки для обозначения специализированных автостоянок для личного автотранспорта лиц, относящихся к маломобильным группам населения в городе Петергофе.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2F0097" w:rsidRPr="002F0097" w:rsidTr="004D4291">
        <w:trPr>
          <w:trHeight w:val="2091"/>
        </w:trPr>
        <w:tc>
          <w:tcPr>
            <w:tcW w:w="10020" w:type="dxa"/>
          </w:tcPr>
          <w:p w:rsidR="002F0097" w:rsidRPr="002F0097" w:rsidRDefault="002F0097" w:rsidP="002F0097">
            <w:pPr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2F0097" w:rsidRPr="002F0097" w:rsidRDefault="002F0097" w:rsidP="002F0097">
            <w:pPr>
              <w:jc w:val="both"/>
              <w:rPr>
                <w:bCs/>
                <w:lang w:eastAsia="en-US"/>
              </w:rPr>
            </w:pPr>
            <w:r w:rsidRPr="002F0097">
              <w:rPr>
                <w:b/>
                <w:bCs/>
                <w:lang w:eastAsia="en-US"/>
              </w:rPr>
              <w:t>Метод обоснования:</w:t>
            </w:r>
            <w:r w:rsidRPr="002F0097">
              <w:rPr>
                <w:bCs/>
                <w:lang w:eastAsia="en-US"/>
              </w:rPr>
              <w:t xml:space="preserve"> сопоставимых рыночных цен, а именно использование общедоступной информации о рыночных ценах товаров, работ и услуг в соответствии с ч.5 ст. 22 и п.6 ч.18 ст. 22  44-ФЗ «О контрактной системе в сфере закупок товаров, работ, услуг для обеспечения государственных и муниципальных нужд» от 05 апреля 2013 года.</w:t>
            </w:r>
          </w:p>
          <w:p w:rsidR="002F0097" w:rsidRPr="002F0097" w:rsidRDefault="002F0097" w:rsidP="002F0097">
            <w:pPr>
              <w:jc w:val="both"/>
              <w:rPr>
                <w:bCs/>
                <w:lang w:eastAsia="en-US"/>
              </w:rPr>
            </w:pPr>
            <w:r w:rsidRPr="002F0097">
              <w:rPr>
                <w:b/>
                <w:bCs/>
                <w:lang w:eastAsia="en-US"/>
              </w:rPr>
              <w:t>Критерии оценки:</w:t>
            </w:r>
            <w:r w:rsidRPr="002F0097">
              <w:rPr>
                <w:bCs/>
                <w:lang w:eastAsia="en-US"/>
              </w:rPr>
              <w:t xml:space="preserve"> эффективность использования бюджетных средств</w:t>
            </w:r>
          </w:p>
          <w:p w:rsidR="002F0097" w:rsidRPr="002F0097" w:rsidRDefault="002F0097" w:rsidP="002F0097">
            <w:pPr>
              <w:widowControl w:val="0"/>
              <w:autoSpaceDE w:val="0"/>
              <w:autoSpaceDN w:val="0"/>
              <w:adjustRightInd w:val="0"/>
              <w:ind w:left="720"/>
              <w:rPr>
                <w:lang w:eastAsia="en-US"/>
              </w:rPr>
            </w:pPr>
            <w:r w:rsidRPr="002F0097">
              <w:rPr>
                <w:lang w:eastAsia="en-US"/>
              </w:rPr>
              <w:t>Заказчик осуществил исследование рыночных цен путем направления трех запросов разным подрядчикам, обладающих опытом выполнения работ являющихся предметом контракта. Заказчику поступило три коммерческих предложения.</w:t>
            </w:r>
          </w:p>
          <w:p w:rsidR="002F0097" w:rsidRPr="002F0097" w:rsidRDefault="002F0097" w:rsidP="002F0097">
            <w:pPr>
              <w:widowControl w:val="0"/>
              <w:autoSpaceDE w:val="0"/>
              <w:autoSpaceDN w:val="0"/>
              <w:adjustRightInd w:val="0"/>
              <w:ind w:left="720"/>
              <w:rPr>
                <w:lang w:eastAsia="en-US"/>
              </w:rPr>
            </w:pPr>
          </w:p>
          <w:tbl>
            <w:tblPr>
              <w:tblW w:w="9639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260"/>
              <w:gridCol w:w="3118"/>
            </w:tblGrid>
            <w:tr w:rsidR="002F0097" w:rsidRPr="002F0097" w:rsidTr="004D4291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 xml:space="preserve">Предложение № 1, 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стоимость работ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руб.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Предложение № 2,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стоимость работ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руб.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Предложение № 3,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стоимость работ</w:t>
                  </w:r>
                </w:p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руб.</w:t>
                  </w:r>
                </w:p>
              </w:tc>
            </w:tr>
            <w:tr w:rsidR="002F0097" w:rsidRPr="002F0097" w:rsidTr="004D4291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39800,0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39000,0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  <w:r w:rsidRPr="002F0097">
                    <w:rPr>
                      <w:bCs/>
                      <w:lang w:eastAsia="en-US"/>
                    </w:rPr>
                    <w:t>38000,0</w:t>
                  </w:r>
                </w:p>
              </w:tc>
            </w:tr>
            <w:tr w:rsidR="002F0097" w:rsidRPr="002F0097" w:rsidTr="004D4291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both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097" w:rsidRPr="002F0097" w:rsidRDefault="002F0097" w:rsidP="002F0097">
                  <w:pPr>
                    <w:jc w:val="both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2F0097" w:rsidRPr="002F0097" w:rsidRDefault="002F0097" w:rsidP="002F0097">
            <w:pPr>
              <w:jc w:val="both"/>
              <w:rPr>
                <w:bCs/>
                <w:color w:val="FF0000"/>
                <w:lang w:eastAsia="en-US"/>
              </w:rPr>
            </w:pPr>
            <w:r w:rsidRPr="002F0097">
              <w:rPr>
                <w:b/>
                <w:bCs/>
                <w:lang w:eastAsia="en-US"/>
              </w:rPr>
              <w:t xml:space="preserve">Расчет коэффициента вариации цены: </w:t>
            </w:r>
            <w:r w:rsidRPr="002F0097">
              <w:rPr>
                <w:bCs/>
                <w:lang w:eastAsia="en-US"/>
              </w:rPr>
              <w:t xml:space="preserve">на основании Методических рекомендаций по применению методов расчета начальной максимальной цены контракта, цены контракта, заключаемого с единственным поставщиком, утвержденными Приказом Минэкономразвития России от 02 октября 2013 года №  567. </w:t>
            </w:r>
          </w:p>
          <w:p w:rsidR="002F0097" w:rsidRPr="002F0097" w:rsidRDefault="002F0097" w:rsidP="002F0097">
            <w:pPr>
              <w:jc w:val="both"/>
              <w:rPr>
                <w:bCs/>
                <w:lang w:eastAsia="en-US"/>
              </w:rPr>
            </w:pPr>
            <w:r w:rsidRPr="002F0097">
              <w:rPr>
                <w:noProof/>
                <w:position w:val="-28"/>
              </w:rPr>
              <w:drawing>
                <wp:inline distT="0" distB="0" distL="0" distR="0" wp14:anchorId="1B33050F" wp14:editId="0F55C07B">
                  <wp:extent cx="1257300" cy="438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097">
              <w:rPr>
                <w:bCs/>
                <w:lang w:eastAsia="en-US"/>
              </w:rPr>
              <w:t>, где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eastAsia="en-US"/>
              </w:rPr>
              <w:t>V - коэффициент вариации;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noProof/>
                <w:position w:val="-26"/>
              </w:rPr>
              <w:drawing>
                <wp:inline distT="0" distB="0" distL="0" distR="0" wp14:anchorId="67C5F2B7" wp14:editId="2FFD53FD">
                  <wp:extent cx="1590675" cy="523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097">
              <w:rPr>
                <w:lang w:eastAsia="en-US"/>
              </w:rPr>
              <w:t xml:space="preserve"> - среднее квадратичное отклонение;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noProof/>
                <w:position w:val="-12"/>
              </w:rPr>
              <w:drawing>
                <wp:inline distT="0" distB="0" distL="0" distR="0" wp14:anchorId="248BCDE7" wp14:editId="2266EB37">
                  <wp:extent cx="133350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097">
              <w:rPr>
                <w:lang w:eastAsia="en-US"/>
              </w:rPr>
              <w:t xml:space="preserve"> - стоимость работ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eastAsia="en-US"/>
              </w:rPr>
              <w:t>n - количество значений, используемых в расчете.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noProof/>
              </w:rPr>
              <w:drawing>
                <wp:inline distT="0" distB="0" distL="0" distR="0" wp14:anchorId="615A5DB8" wp14:editId="62CA3349">
                  <wp:extent cx="2162175" cy="523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097">
              <w:rPr>
                <w:noProof/>
              </w:rPr>
              <mc:AlternateContent>
                <mc:Choice Requires="wpc">
                  <w:drawing>
                    <wp:inline distT="0" distB="0" distL="0" distR="0" wp14:anchorId="021E5063" wp14:editId="5FFEA9C6">
                      <wp:extent cx="5770880" cy="683260"/>
                      <wp:effectExtent l="0" t="0" r="1270" b="2540"/>
                      <wp:docPr id="40" name="Полотно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65" y="76200"/>
                                  <a:ext cx="495363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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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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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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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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</w:t>
                                    </w:r>
                                    <w:r>
                                      <w:rPr>
                                        <w:rFonts w:ascii="Cambria Math" w:hAnsi="Cambria Math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²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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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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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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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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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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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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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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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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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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</w:t>
                                    </w:r>
                                    <w:r>
                                      <w:rPr>
                                        <w:rFonts w:ascii="Cambria Math" w:hAnsi="Cambria Math" w:cs="Symbo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8665" y="339725"/>
                                  <a:ext cx="47326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165" y="0"/>
                                  <a:ext cx="2338705" cy="471170"/>
                                </a:xfrm>
                                <a:custGeom>
                                  <a:avLst/>
                                  <a:gdLst>
                                    <a:gd name="T0" fmla="*/ 0 w 3132"/>
                                    <a:gd name="T1" fmla="*/ 803 h 1197"/>
                                    <a:gd name="T2" fmla="*/ 37 w 3132"/>
                                    <a:gd name="T3" fmla="*/ 742 h 1197"/>
                                    <a:gd name="T4" fmla="*/ 130 w 3132"/>
                                    <a:gd name="T5" fmla="*/ 1197 h 1197"/>
                                    <a:gd name="T6" fmla="*/ 233 w 3132"/>
                                    <a:gd name="T7" fmla="*/ 0 h 1197"/>
                                    <a:gd name="T8" fmla="*/ 3132 w 3132"/>
                                    <a:gd name="T9" fmla="*/ 0 h 1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32" h="1197">
                                      <a:moveTo>
                                        <a:pt x="0" y="803"/>
                                      </a:moveTo>
                                      <a:lnTo>
                                        <a:pt x="37" y="742"/>
                                      </a:lnTo>
                                      <a:lnTo>
                                        <a:pt x="130" y="1197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3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34290"/>
                                  <a:ext cx="2342515" cy="474345"/>
                                </a:xfrm>
                                <a:custGeom>
                                  <a:avLst/>
                                  <a:gdLst>
                                    <a:gd name="T0" fmla="*/ 0 w 3689"/>
                                    <a:gd name="T1" fmla="*/ 1002 h 1493"/>
                                    <a:gd name="T2" fmla="*/ 62 w 3689"/>
                                    <a:gd name="T3" fmla="*/ 896 h 1493"/>
                                    <a:gd name="T4" fmla="*/ 159 w 3689"/>
                                    <a:gd name="T5" fmla="*/ 1363 h 1493"/>
                                    <a:gd name="T6" fmla="*/ 270 w 3689"/>
                                    <a:gd name="T7" fmla="*/ 0 h 1493"/>
                                    <a:gd name="T8" fmla="*/ 3689 w 3689"/>
                                    <a:gd name="T9" fmla="*/ 0 h 1493"/>
                                    <a:gd name="T10" fmla="*/ 3689 w 3689"/>
                                    <a:gd name="T11" fmla="*/ 23 h 1493"/>
                                    <a:gd name="T12" fmla="*/ 290 w 3689"/>
                                    <a:gd name="T13" fmla="*/ 23 h 1493"/>
                                    <a:gd name="T14" fmla="*/ 170 w 3689"/>
                                    <a:gd name="T15" fmla="*/ 1493 h 1493"/>
                                    <a:gd name="T16" fmla="*/ 148 w 3689"/>
                                    <a:gd name="T17" fmla="*/ 1493 h 1493"/>
                                    <a:gd name="T18" fmla="*/ 36 w 3689"/>
                                    <a:gd name="T19" fmla="*/ 964 h 1493"/>
                                    <a:gd name="T20" fmla="*/ 13 w 3689"/>
                                    <a:gd name="T21" fmla="*/ 1009 h 1493"/>
                                    <a:gd name="T22" fmla="*/ 0 w 3689"/>
                                    <a:gd name="T23" fmla="*/ 1002 h 1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689" h="1493">
                                      <a:moveTo>
                                        <a:pt x="0" y="1002"/>
                                      </a:moveTo>
                                      <a:lnTo>
                                        <a:pt x="62" y="896"/>
                                      </a:lnTo>
                                      <a:lnTo>
                                        <a:pt x="159" y="1363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3689" y="0"/>
                                      </a:lnTo>
                                      <a:lnTo>
                                        <a:pt x="3689" y="23"/>
                                      </a:lnTo>
                                      <a:lnTo>
                                        <a:pt x="290" y="23"/>
                                      </a:lnTo>
                                      <a:lnTo>
                                        <a:pt x="170" y="1493"/>
                                      </a:lnTo>
                                      <a:lnTo>
                                        <a:pt x="148" y="1493"/>
                                      </a:lnTo>
                                      <a:lnTo>
                                        <a:pt x="36" y="964"/>
                                      </a:lnTo>
                                      <a:lnTo>
                                        <a:pt x="13" y="1009"/>
                                      </a:lnTo>
                                      <a:lnTo>
                                        <a:pt x="0" y="10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584960" y="0"/>
                                  <a:ext cx="63500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2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09980" y="656590"/>
                                  <a:ext cx="186055" cy="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330" y="24257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=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4965" y="360045"/>
                                  <a:ext cx="2032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2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493645" y="34290"/>
                                  <a:ext cx="14859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40" y="36004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54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220" y="34290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745" y="0"/>
                                  <a:ext cx="9017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0" y="730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0097" w:rsidRDefault="002F0097" w:rsidP="002F0097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1E5063" id="Полотно 40" o:spid="_x0000_s1026" editas="canvas" style="width:454.4pt;height:53.8pt;mso-position-horizontal-relative:char;mso-position-vertical-relative:line" coordsize="57708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w1zwgAAJZEAAAOAAAAZHJzL2Uyb0RvYy54bWzsXF1v28oRfS/Q/0DwsYAiLr8pRLnItaOi&#10;QNpeNG7faYmSiFIkS9KWc4v+957ZD4qUtJKcOLo3Dv1g0eJoOLszc+bs7lhvf3raZMZjUtVpkU9N&#10;9sYyjSSfF4s0X03Nf97NRqFp1E2cL+KsyJOp+TmpzZ/e/fEPb7flJLGLdZEtksqAkryebMupuW6a&#10;cjIe1/N1sonrN0WZ5Li5LKpN3ODPajVeVPEW2jfZ2LYsf7wtqkVZFfOkrvHurbhpvuP6l8tk3vx9&#10;uayTxsimJmxr+O+K/76n3+N3b+PJqorLdTqXZsRfYMUmTnM8tFV1Gzex8VClB6o26bwq6mLZvJkX&#10;m3GxXKbzhI8Bo2HW3mhu4vwxrvlg5pgdZSCuXlDv/YrszotZmmWYjTG0T+g9et3CPwne3JbwTl22&#10;fqq/7vmf1nGZ8GHVk/nfHn+pjHQxNW3fNPJ4gyD5B9wW56ssMWzuIXo85D6Vv1Rka11+LOb/ro28&#10;uFlDLHlfVcV2ncQLmMXIoxhD5wP0R42PGvfbvxYLqI8fmoI762lZbUgh3GA8Tc3ADX3fM43PuPQR&#10;XCI4kqfGmOOuG3mO7+D2HPe90HIiLjCOJ0pNWdXNn5NiY9DF1KwwCv6Y+PFj3ZBZ8USJ9KY8nmR5&#10;7w0IinfwbHyU7pEVPJ7+G1nRh/BD6I5c2/8wcq3b29H72Y078mcs8G6d25ubW/Y/ei5zJ+t0sUhy&#10;8qyKbeZe5jqZZSIq2+iuiyxdkDoyqa5W9zdZZTzGyK0Z/+GTjzs7sXHfDD4JGMvekJjtWj/b0Wjm&#10;h8HInbneKAqscGSx6OfIt9zIvZ31h/QxzZOvH5KxnZqRZ3vcSx2j98Zm8Z/DscWTTdoAvbJ0MzXD&#10;ViieUCx+yBdweTxp4jQT152pIPN3UwF3K0fzyKVgFTnXPN0/yfS7LxafEcNVgcgCkAFycbEuql9N&#10;Ywv4mpr1fx7iKjGN7C858oCwTl1U6uJeXcT5HB+dmo1piMubRmDiQ1mlqzU0Mz4nefEeubJMefRS&#10;HgkrZIYBEa4FDYGCBu54m2e5TPKbXKDC/Cn/tAcMHGfuPpfI+R4uiI98CS44ThQgXrhnKSU5MASO&#10;7XsSGAghRKprUCGD6/ncXoIKFKC2/cXhWRUPMgp1Efk7xZldNdLBhz5nRIiSD8jBV4xRMB1RvmZV&#10;khBjMeA6mb2H1UsZ2N65OBw9L2SyTO2VKNtxwsCSkegGjAX7JWr+IEoUIZMKQJCWhawyq4Ucwh3w&#10;Y7nJQIX+NDYsY2s4zOGDIWElwzoyqIfG2mAsCkRy7KTsjpQTaFQ5HaHAtTWq3I4Uc3RmYfyt6WSQ&#10;RhnYRiuGidMYBuBppSyNJji+laF50qiKOmJdVQjl1gHxWlCFeAI4k07BFVAadNriQFAWNZEV8hCI&#10;yJ0ANi5PTtUIwwkk7EhsgtQJYUwzCSsgOy2MaSRh7naM5LQwZoqEo64Z4kNyrMSZ9ql6ZRqg6vci&#10;rsq4oSki6+mSAJKHprEGxlP00Z1N8ZjcFVymobkSU4UQlc/d3c/yrpwDb8M+BKAUVLfVa8nVIfS4&#10;nIp2jEAJqFchiLDigioL1V31KqSE/XhuXwxaaYScJrSjpsnqpHCLk2QBzYUIkS+hMt9trdAP9tmc&#10;FLOrIWLPZF8Rc13EiGBgrhfY+EOwMHlHMDF557tjY0Cy/UrHU0sysk/9ddrXVDrXIWKF3HBcW6y3&#10;xFKIeJeN9zzWVjvXcRViKerVTZXnVTs/5Bilq3bMsniNciM+7q5Yt9z5vBQc0dUtd2HkU105oqpX&#10;7ryIysoRXb1yhxWqRlmv3AW8dh5RdlDujpjVK3fQobHroNwdUcWQF7vSqdfFulTD1g2Rdece4aIx&#10;jHVnX6+sN/vaCaP4a0dATtRMP+vOP3NDnW1dB5xS13eCTlvXB5HvamwjdNqNgTOhI6GBRVdHyrIi&#10;nbauF3Q+sLs+2MsmoPCPzIe0HI6ShdgTkoEg9RzXomzg4or1nKZmTLI+BPRF2iXvY5cRPyaZH+tR&#10;P+1QKSLJdrHQPztUrLOEeG+o4mNfQywpCzixJOjSE0uK3zPM0hcWAutPM0sPD8TAGXD8pKCNlR0J&#10;9injjodKZskHcLkYslL4XhFU9SrpLCowPfSMGK06+SAk4MMPSo96FfoAg5cJOiLYgGAn7SNgp8kD&#10;Np2Uk+btvKbMmmdFTdvdsPgs9dbTTv124bO2eb/XPdHzC4l2Y/rSbdCBfXeOSWjxeXBMwhPjOP1+&#10;mWMSY5ml5b9oH5VwUB6YMC90sT/Ps44j0Y6cYx8UByj8rISxkKF2ibxS1FwdhAxnJcNZycudlfBz&#10;xPZw4JmwgXB9RUcmDuj6AUxwbnd9mGBWFIUCJnzP9/YX8iz0rYvPT4ZTVRy+do4SxWksGMtwqnop&#10;naBTVdFxQEWJ0uHHRgqsTQ6Qgq9TviVSdGiEbQeO3FK3saUnDq12VAJE2CWSQX0XaHGwcT1wiaHv&#10;4lv3XXCE4AviixAiR3vbyzZf1CU1X8x+8+YLOsQ6wAe+7XMlfGC+jWUGNloBAI5vWWKffwcQtuVQ&#10;t9YAEENjlupNu0ZjFgeIduF9lkK8YoDA1vEBQISKW7UNLi/cuHl0RwJA4fjABw4Vh0eG2HGk1QdH&#10;itAJsc08MImBSVyFSbRL77NA8ZobOal/+gAq+G79tbiE6zsW9WZouETgh6rHe1hr7PVBP7ufRlA0&#10;2bb+vZ5nXI1KtEvuswjxiqkETvr28QFbA3Kb5ltRic5ehEAG2/awEUGP3a0y/MhWzUYDMgzIQG2m&#10;V/jvD77IaBfbPzIyoDPqABnao54rIAMLfMuWjSm8G5HD0oAP4+G/w9DxIReSva6Qq+FDu9b+kfEB&#10;vUQH+MDbsq60sgAmWIHcetiDhsjiPVHDAcbwj6Nyi/Zq0NCurc9Cw6vedkBb5QE4tGc7VyAPnudG&#10;EZ1RYNshcKxhbbEa/rOcvpGi/adxNHD8NtxBdOb9fo84+fdR4LsoeFeu/KIO+naN7t+47n6dyLv/&#10;AwAA//8DAFBLAwQUAAYACAAAACEAzf5+m9sAAAAFAQAADwAAAGRycy9kb3ducmV2LnhtbEyPzU7D&#10;MBCE70i8g7VI3KhNC6WEOBUCcaGnFFQ4uvHmR9jrKHbT8PYsvcBlpdGMZr/J15N3YsQhdoE0XM8U&#10;CKQq2I4aDe9vL1crEDEZssYFQg3fGGFdnJ/lJrPhSCWO29QILqGYGQ1tSn0mZaxa9CbOQo/EXh0G&#10;bxLLoZF2MEcu907OlVpKbzriD63p8anF6mt78Bps6cb48VrX42a+2JTPt5+7xe5G68uL6fEBRMIp&#10;/YXhF5/RoWCmfTiQjcJp4CHpdNm7VyueseeQuluCLHL5n774AQAA//8DAFBLAQItABQABgAIAAAA&#10;IQC2gziS/gAAAOEBAAATAAAAAAAAAAAAAAAAAAAAAABbQ29udGVudF9UeXBlc10ueG1sUEsBAi0A&#10;FAAGAAgAAAAhADj9If/WAAAAlAEAAAsAAAAAAAAAAAAAAAAALwEAAF9yZWxzLy5yZWxzUEsBAi0A&#10;FAAGAAgAAAAhACjYXDXPCAAAlkQAAA4AAAAAAAAAAAAAAAAALgIAAGRycy9lMm9Eb2MueG1sUEsB&#10;Ai0AFAAGAAgAAAAhAM3+fpvbAAAABQEAAA8AAAAAAAAAAAAAAAAAKQsAAGRycy9kb3ducmV2Lnht&#10;bFBLBQYAAAAABAAEAPMAAAAx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708;height:6832;visibility:visible;mso-wrap-style:square">
                        <v:fill o:detectmouseclick="t"/>
                        <v:path o:connecttype="none"/>
                      </v:shape>
                      <v:rect id="Rectangle 20" o:spid="_x0000_s1028" style="position:absolute;left:7486;top:762;width:49537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<v:textbox inset="0,0,0,0">
                          <w:txbxContent>
                            <w:p w:rsidR="002F0097" w:rsidRDefault="002F0097" w:rsidP="002F009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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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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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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</w:t>
                              </w:r>
                              <w:r>
                                <w:rPr>
                                  <w:rFonts w:ascii="Cambria Math" w:hAnsi="Cambria Math" w:cs="Symbol"/>
                                  <w:color w:val="000000"/>
                                  <w:sz w:val="18"/>
                                  <w:szCs w:val="18"/>
                                </w:rPr>
                                <w:t>²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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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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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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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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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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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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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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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</w:t>
                              </w:r>
                              <w:r>
                                <w:rPr>
                                  <w:rFonts w:ascii="Cambria Math" w:hAnsi="Cambria Math" w:cs="Symbol"/>
                                  <w:color w:val="000000"/>
                                  <w:sz w:val="18"/>
                                  <w:szCs w:val="18"/>
                                </w:rPr>
                                <w:t>²</w:t>
                              </w:r>
                            </w:p>
                          </w:txbxContent>
                        </v:textbox>
                      </v:rect>
                      <v:line id="Line 21" o:spid="_x0000_s1029" style="position:absolute;visibility:visible;mso-wrap-style:square" from="7486,3397" to="54813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xh8UAAADbAAAADwAAAGRycy9kb3ducmV2LnhtbESPT2vCQBTE7wW/w/KE3uqmkcaSuopI&#10;heLNPwePj+wzm5p9G7PbJPrpu0Khx2FmfsPMl4OtRUetrxwreJ0kIIgLpysuFRwPm5d3ED4ga6wd&#10;k4IbeVguRk9zzLXreUfdPpQiQtjnqMCE0ORS+sKQRT9xDXH0zq61GKJsS6lb7CPc1jJNkkxarDgu&#10;GGxobai47H+sgiqT5vTdv31e1tn93E2311labJV6Hg+rDxCBhvAf/mt/aQXpDB5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4xh8UAAADbAAAADwAAAAAAAAAA&#10;AAAAAAChAgAAZHJzL2Rvd25yZXYueG1sUEsFBgAAAAAEAAQA+QAAAJMDAAAAAA==&#10;" strokeweight="61e-5mm"/>
                      <v:shape id="Freeform 22" o:spid="_x0000_s1030" style="position:absolute;left:5581;width:23387;height:4711;visibility:visible;mso-wrap-style:square;v-text-anchor:top" coordsize="3132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8AcIA&#10;AADbAAAADwAAAGRycy9kb3ducmV2LnhtbERPTWsCMRC9F/wPYQQvRbMutNitUVSQ9tAe1IL0Nm7G&#10;TXAzWZKo23/fHAo9Pt73fNm7VtwoROtZwXRSgCCuvbbcKPg6bMczEDEha2w9k4IfirBcDB7mWGl/&#10;5x3d9qkROYRjhQpMSl0lZawNOYwT3xFn7uyDw5RhaKQOeM/hrpVlUTxLh5Zzg8GONobqy/7qFKzt&#10;9+nxOE0v5vPJnlp++8Ay1EqNhv3qFUSiPv2L/9zvWkGZx+Yv+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HwBwgAAANsAAAAPAAAAAAAAAAAAAAAAAJgCAABkcnMvZG93&#10;bnJldi54bWxQSwUGAAAAAAQABAD1AAAAhwMAAAAA&#10;" path="m,803l37,742r93,455l233,,3132,e" filled="f" strokeweight="0">
                        <v:path arrowok="t" o:connecttype="custom" o:connectlocs="0,316081;27628,292070;97073,471170;173984,0;2338705,0" o:connectangles="0,0,0,0,0"/>
                      </v:shape>
                      <v:shape id="Freeform 23" o:spid="_x0000_s1031" style="position:absolute;left:5543;top:342;width:23425;height:4744;visibility:visible;mso-wrap-style:square;v-text-anchor:top" coordsize="3689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TfcQA&#10;AADbAAAADwAAAGRycy9kb3ducmV2LnhtbESPT2sCMRTE74LfITzBi9Rs9yB1axSxFHqS+qeH3h6b&#10;52bb5GWbpLr99kYoeBxm5jfMYtU7K84UYutZweO0AEFce91yo+B4eH14AhETskbrmRT8UYTVcjhY&#10;YKX9hXd03qdGZAjHChWYlLpKylgbchinviPO3skHhynL0Egd8JLhzsqyKGbSYct5wWBHG0P19/7X&#10;KeD0YTfv9vT5s/4qzfYlTkiHiVLjUb9+BpGoT/fwf/tNKyjncPu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U33EAAAA2wAAAA8AAAAAAAAAAAAAAAAAmAIAAGRycy9k&#10;b3ducmV2LnhtbFBLBQYAAAAABAAEAPUAAACJAwAAAAA=&#10;" path="m,1002l62,896r97,467l270,,3689,r,23l290,23,170,1493r-22,l36,964r-23,45l,1002xe" fillcolor="black" stroked="f">
                        <v:path arrowok="t" o:connecttype="custom" o:connectlocs="0,318348;39370,284671;100965,433042;171450,0;2342515,0;2342515,7307;184150,7307;107950,474345;93980,474345;22860,306275;8255,320572;0,318348" o:connectangles="0,0,0,0,0,0,0,0,0,0,0,0"/>
                      </v:shape>
                      <v:rect id="Rectangle 24" o:spid="_x0000_s1032" style="position:absolute;left:15849;width:635;height:118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bksAA&#10;AADbAAAADwAAAGRycy9kb3ducmV2LnhtbERPy4rCMBTdC/5DuII7TVVmkGoUER/jYhy03bi7NNe2&#10;2NyUJmr9e7MQZnk47/myNZV4UONKywpGwwgEcWZ1ybmCNNkOpiCcR9ZYWSYFL3KwXHQ7c4y1ffKJ&#10;HmefixDCLkYFhfd1LKXLCjLohrYmDtzVNgZ9gE0udYPPEG4qOY6ib2mw5NBQYE3rgrLb+W4UrEye&#10;/m0uX7+HBNNkd0wnuDnuler32tUMhKfW/4s/7h+tYBL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qbksAAAADbAAAADwAAAAAAAAAAAAAAAACYAgAAZHJzL2Rvd25y&#10;ZXYueG1sUEsFBgAAAAAEAAQA9QAAAIUDAAAAAA==&#10;" filled="f" stroked="f">
                        <v:textbox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25" o:spid="_x0000_s1033" style="position:absolute;left:11099;top:6565;width:1861;height: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+CcUA&#10;AADbAAAADwAAAGRycy9kb3ducmV2LnhtbESPT2vCQBTE74LfYXmCN92kUimpq0hJ/x2M1OTS2yP7&#10;moRm34bsatJv3xUEj8PM/IbZ7EbTigv1rrGsIF5GIIhLqxuuFBT56+IJhPPIGlvLpOCPHOy208kG&#10;E20H/qLLyVciQNglqKD2vkukdGVNBt3SdsTB+7G9QR9kX0nd4xDgppUPUbSWBhsOCzV29FJT+Xs6&#10;GwV7UxXH9Pvx8Jljkb9lxQrT7F2p+WzcP4PwNPp7+Nb+0ApWMV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j4JxQAAANsAAAAPAAAAAAAAAAAAAAAAAJgCAABkcnMv&#10;ZG93bnJldi54bWxQSwUGAAAAAAQABAD1AAAAigMAAAAA&#10;" filled="f" stroked="f">
                        <v:textbox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26" o:spid="_x0000_s1034" style="position:absolute;left:2273;top:2425;width:12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F0097" w:rsidRDefault="002F0097" w:rsidP="002F0097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v:textbox>
                      </v:rect>
                      <v:rect id="Rectangle 27" o:spid="_x0000_s1035" style="position:absolute;left:16249;top:3600;width:203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F0097" w:rsidRDefault="002F0097" w:rsidP="002F0097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rect>
                      <v:rect id="Rectangle 28" o:spid="_x0000_s1036" style="position:absolute;left:24936;top:342;width:1486;height:83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dkcUA&#10;AADbAAAADwAAAGRycy9kb3ducmV2LnhtbESPS4vCQBCE74L/YWjBm5n4WFmyjiKi+ziorMllb02m&#10;TYKZnpAZNf77nYUFj0VVfUUtVp2pxY1aV1lWMI5iEMS51RUXCrJ0N3oF4TyyxtoyKXiQg9Wy31tg&#10;ou2dv+l28oUIEHYJKii9bxIpXV6SQRfZhjh4Z9sa9EG2hdQt3gPc1HISx3NpsOKwUGJDm5Lyy+lq&#10;FKxNkR23Py/7rxSz9P2QTXF7+FBqOOjWbyA8df4Z/m9/agXTG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Z2RxQAAANsAAAAPAAAAAAAAAAAAAAAAAJgCAABkcnMv&#10;ZG93bnJldi54bWxQSwUGAAAAAAQABAD1AAAAigMAAAAA&#10;" filled="f" stroked="f">
                        <v:textbox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29" o:spid="_x0000_s1037" style="position:absolute;left:14630;top:3600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F0097" w:rsidRDefault="002F0097" w:rsidP="002F0097"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30" o:spid="_x0000_s1038" style="position:absolute;top:225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31" o:spid="_x0000_s1039" style="position:absolute;left:17602;top:3429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32" o:spid="_x0000_s1040" style="position:absolute;left:34207;width:90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v:rect id="Rectangle 33" o:spid="_x0000_s1041" style="position:absolute;left:55499;top:730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F0097" w:rsidRDefault="002F0097" w:rsidP="002F0097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F0097">
              <w:rPr>
                <w:lang w:eastAsia="en-US"/>
              </w:rPr>
              <w:fldChar w:fldCharType="begin"/>
            </w:r>
            <w:r w:rsidRPr="002F0097">
              <w:rPr>
                <w:lang w:eastAsia="en-US"/>
              </w:rPr>
              <w:instrText xml:space="preserve"> QUOTE </w:instrText>
            </w:r>
            <w:r w:rsidRPr="002F0097">
              <w:rPr>
                <w:noProof/>
                <w:position w:val="-14"/>
              </w:rPr>
              <w:drawing>
                <wp:inline distT="0" distB="0" distL="0" distR="0" wp14:anchorId="47C3F988" wp14:editId="4448B6C4">
                  <wp:extent cx="2962275" cy="3333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097">
              <w:rPr>
                <w:lang w:eastAsia="en-US"/>
              </w:rPr>
              <w:instrText xml:space="preserve"> </w:instrText>
            </w:r>
            <w:r w:rsidRPr="002F0097">
              <w:rPr>
                <w:lang w:eastAsia="en-US"/>
              </w:rPr>
              <w:fldChar w:fldCharType="end"/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eastAsia="en-US"/>
              </w:rPr>
              <w:t>= 901,85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val="en-US" w:eastAsia="en-US"/>
              </w:rPr>
              <w:t>V</w:t>
            </w:r>
            <w:r w:rsidRPr="002F0097">
              <w:rPr>
                <w:lang w:eastAsia="en-US"/>
              </w:rPr>
              <w:t>= 901,85/ 38933,33</w:t>
            </w:r>
            <w:r w:rsidRPr="002F0097">
              <w:rPr>
                <w:color w:val="000000"/>
                <w:lang w:eastAsia="en-US"/>
              </w:rPr>
              <w:t xml:space="preserve"> * 100 =2,32%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eastAsia="en-US"/>
              </w:rPr>
              <w:t>Учитывая, что коэффициент вариации равен 2,32%, то проводить дополнительные исследования в целях увеличения количества ценовой информации, используемой для расчета НМЦК нецелесообразно.</w:t>
            </w:r>
          </w:p>
          <w:p w:rsid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2F0097">
              <w:rPr>
                <w:lang w:eastAsia="en-US"/>
              </w:rPr>
              <w:t>Начальная максимальная цена контракта принимается по минимальному значению, что составляет 38000,0 рублей</w:t>
            </w:r>
            <w:r>
              <w:rPr>
                <w:lang w:eastAsia="en-US"/>
              </w:rPr>
              <w:t>.</w:t>
            </w:r>
          </w:p>
          <w:p w:rsidR="002F0097" w:rsidRPr="002F0097" w:rsidRDefault="002F0097" w:rsidP="002F0097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  <w:p w:rsidR="002F0097" w:rsidRPr="002F0097" w:rsidRDefault="002F0097" w:rsidP="002F0097">
            <w:pPr>
              <w:ind w:firstLine="720"/>
              <w:rPr>
                <w:b/>
                <w:lang w:eastAsia="en-US"/>
              </w:rPr>
            </w:pPr>
            <w:r w:rsidRPr="002F0097">
              <w:rPr>
                <w:lang w:eastAsia="en-US"/>
              </w:rPr>
              <w:t xml:space="preserve">   Начальник ОГХ                                                Рождественский И.В. </w:t>
            </w:r>
          </w:p>
        </w:tc>
      </w:tr>
    </w:tbl>
    <w:p w:rsidR="0095613D" w:rsidRPr="008F0E55" w:rsidRDefault="0095613D" w:rsidP="008D177D">
      <w:pPr>
        <w:spacing w:after="160" w:line="259" w:lineRule="auto"/>
      </w:pPr>
    </w:p>
    <w:sectPr w:rsidR="0095613D" w:rsidRPr="008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9"/>
    <w:rsid w:val="00006BD4"/>
    <w:rsid w:val="00013DF9"/>
    <w:rsid w:val="0003341E"/>
    <w:rsid w:val="00054737"/>
    <w:rsid w:val="000B1F04"/>
    <w:rsid w:val="000E4DFA"/>
    <w:rsid w:val="00123536"/>
    <w:rsid w:val="00184868"/>
    <w:rsid w:val="001B6710"/>
    <w:rsid w:val="0023454C"/>
    <w:rsid w:val="00260FC5"/>
    <w:rsid w:val="002669FD"/>
    <w:rsid w:val="00285C3E"/>
    <w:rsid w:val="00287712"/>
    <w:rsid w:val="002A1A8F"/>
    <w:rsid w:val="002A2756"/>
    <w:rsid w:val="002B17AD"/>
    <w:rsid w:val="002F0097"/>
    <w:rsid w:val="003121B6"/>
    <w:rsid w:val="00361D9D"/>
    <w:rsid w:val="00454731"/>
    <w:rsid w:val="00456262"/>
    <w:rsid w:val="00490063"/>
    <w:rsid w:val="004A4860"/>
    <w:rsid w:val="00552282"/>
    <w:rsid w:val="00575A3C"/>
    <w:rsid w:val="00594A8F"/>
    <w:rsid w:val="005E3964"/>
    <w:rsid w:val="00692681"/>
    <w:rsid w:val="006D3B84"/>
    <w:rsid w:val="006E71BE"/>
    <w:rsid w:val="0070211A"/>
    <w:rsid w:val="0070310E"/>
    <w:rsid w:val="00723470"/>
    <w:rsid w:val="007236A7"/>
    <w:rsid w:val="00781F47"/>
    <w:rsid w:val="00786A7F"/>
    <w:rsid w:val="007914A4"/>
    <w:rsid w:val="00794C93"/>
    <w:rsid w:val="007B45AD"/>
    <w:rsid w:val="007F0F39"/>
    <w:rsid w:val="00846285"/>
    <w:rsid w:val="0089032D"/>
    <w:rsid w:val="008C488F"/>
    <w:rsid w:val="008D177D"/>
    <w:rsid w:val="009140EA"/>
    <w:rsid w:val="00930976"/>
    <w:rsid w:val="00943A84"/>
    <w:rsid w:val="0095613D"/>
    <w:rsid w:val="00986BBA"/>
    <w:rsid w:val="009A02C1"/>
    <w:rsid w:val="009F0FB9"/>
    <w:rsid w:val="00AC0527"/>
    <w:rsid w:val="00AC21AC"/>
    <w:rsid w:val="00AC3D29"/>
    <w:rsid w:val="00B46D5B"/>
    <w:rsid w:val="00B71E90"/>
    <w:rsid w:val="00BF04D4"/>
    <w:rsid w:val="00C15DAA"/>
    <w:rsid w:val="00C472E2"/>
    <w:rsid w:val="00C7686F"/>
    <w:rsid w:val="00C85599"/>
    <w:rsid w:val="00CE33AF"/>
    <w:rsid w:val="00CF630E"/>
    <w:rsid w:val="00D36CC2"/>
    <w:rsid w:val="00E24B90"/>
    <w:rsid w:val="00E41B73"/>
    <w:rsid w:val="00ED4F9B"/>
    <w:rsid w:val="00EE2B11"/>
    <w:rsid w:val="00F013C2"/>
    <w:rsid w:val="00F07E53"/>
    <w:rsid w:val="00F27E01"/>
    <w:rsid w:val="00F81EC3"/>
    <w:rsid w:val="00FB169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CE91-D253-4C3C-B421-BB0FDF2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FBBC-4764-4B3E-923F-C0796C0F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2015-12-24T15:49:00Z</cp:lastPrinted>
  <dcterms:created xsi:type="dcterms:W3CDTF">2014-09-25T11:22:00Z</dcterms:created>
  <dcterms:modified xsi:type="dcterms:W3CDTF">2016-01-12T06:55:00Z</dcterms:modified>
</cp:coreProperties>
</file>